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45"/>
        <w:gridCol w:w="2329"/>
        <w:gridCol w:w="2346"/>
        <w:gridCol w:w="2330"/>
      </w:tblGrid>
      <w:tr w:rsidR="006F1B7A" w:rsidRPr="00CD6ABE" w14:paraId="396D979E" w14:textId="77777777" w:rsidTr="00A37D54">
        <w:tc>
          <w:tcPr>
            <w:tcW w:w="2394" w:type="dxa"/>
            <w:shd w:val="clear" w:color="auto" w:fill="auto"/>
            <w:vAlign w:val="center"/>
          </w:tcPr>
          <w:p w14:paraId="396D979A" w14:textId="77777777" w:rsidR="006F1B7A" w:rsidRPr="00CD6ABE" w:rsidRDefault="006F1B7A" w:rsidP="00EB3199">
            <w:pPr>
              <w:jc w:val="center"/>
              <w:rPr>
                <w:b/>
                <w:lang w:val="es-PR"/>
              </w:rPr>
            </w:pPr>
            <w:bookmarkStart w:id="0" w:name="_GoBack" w:colFirst="1" w:colLast="1"/>
          </w:p>
        </w:tc>
        <w:tc>
          <w:tcPr>
            <w:tcW w:w="2394" w:type="dxa"/>
            <w:shd w:val="clear" w:color="auto" w:fill="auto"/>
          </w:tcPr>
          <w:p w14:paraId="396D979B" w14:textId="0208A378" w:rsidR="006F1B7A" w:rsidRPr="00CD6ABE" w:rsidRDefault="006C093F">
            <w:pPr>
              <w:rPr>
                <w:b/>
                <w:lang w:val="es-PR"/>
              </w:rPr>
            </w:pPr>
            <w:r>
              <w:rPr>
                <w:b/>
                <w:lang w:val="es-PR"/>
              </w:rPr>
              <w:t>Ficción r</w:t>
            </w:r>
            <w:r w:rsidR="006F1B7A" w:rsidRPr="00CD6ABE">
              <w:rPr>
                <w:b/>
                <w:lang w:val="es-PR"/>
              </w:rPr>
              <w:t>ealista</w:t>
            </w:r>
          </w:p>
        </w:tc>
        <w:tc>
          <w:tcPr>
            <w:tcW w:w="2394" w:type="dxa"/>
            <w:shd w:val="clear" w:color="auto" w:fill="auto"/>
          </w:tcPr>
          <w:p w14:paraId="396D979C" w14:textId="77777777" w:rsidR="006F1B7A" w:rsidRPr="00CD6ABE" w:rsidRDefault="006F1B7A">
            <w:pPr>
              <w:rPr>
                <w:b/>
                <w:lang w:val="es-PR"/>
              </w:rPr>
            </w:pPr>
            <w:r w:rsidRPr="00CD6ABE">
              <w:rPr>
                <w:b/>
                <w:lang w:val="es-PR"/>
              </w:rPr>
              <w:t>Misterio</w:t>
            </w:r>
          </w:p>
        </w:tc>
        <w:tc>
          <w:tcPr>
            <w:tcW w:w="2394" w:type="dxa"/>
            <w:shd w:val="clear" w:color="auto" w:fill="auto"/>
          </w:tcPr>
          <w:p w14:paraId="396D979D" w14:textId="77777777" w:rsidR="006F1B7A" w:rsidRPr="00CD6ABE" w:rsidRDefault="006F1B7A">
            <w:pPr>
              <w:rPr>
                <w:b/>
                <w:lang w:val="es-PR"/>
              </w:rPr>
            </w:pPr>
            <w:r w:rsidRPr="00CD6ABE">
              <w:rPr>
                <w:b/>
                <w:lang w:val="es-PR"/>
              </w:rPr>
              <w:t>Fantasía</w:t>
            </w:r>
          </w:p>
        </w:tc>
      </w:tr>
      <w:tr w:rsidR="006F1B7A" w:rsidRPr="00D32186" w14:paraId="396D97A9" w14:textId="77777777" w:rsidTr="00A37D54">
        <w:tc>
          <w:tcPr>
            <w:tcW w:w="2394" w:type="dxa"/>
            <w:shd w:val="clear" w:color="auto" w:fill="auto"/>
            <w:vAlign w:val="center"/>
          </w:tcPr>
          <w:p w14:paraId="396D979F" w14:textId="77777777" w:rsidR="006F1B7A" w:rsidRPr="00CD6ABE" w:rsidRDefault="006F1B7A" w:rsidP="00EB3199">
            <w:pPr>
              <w:jc w:val="center"/>
              <w:rPr>
                <w:b/>
                <w:lang w:val="es-PR"/>
              </w:rPr>
            </w:pPr>
            <w:r w:rsidRPr="00CD6ABE">
              <w:rPr>
                <w:b/>
                <w:lang w:val="es-PR"/>
              </w:rPr>
              <w:t>Personajes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396D97A0" w14:textId="77777777" w:rsidR="006F1B7A" w:rsidRPr="00CD6ABE" w:rsidRDefault="006F1B7A" w:rsidP="00CD6ABE">
            <w:pPr>
              <w:rPr>
                <w:rFonts w:ascii="Calibri" w:hAnsi="Calibri" w:cs="Calibri"/>
                <w:lang w:val="es-PR"/>
              </w:rPr>
            </w:pPr>
            <w:r w:rsidRPr="00CD6ABE">
              <w:rPr>
                <w:rFonts w:ascii="Calibri" w:hAnsi="Calibri" w:cs="Calibri"/>
                <w:lang w:val="es-PR"/>
              </w:rPr>
              <w:t>Podría</w:t>
            </w:r>
            <w:r w:rsidR="0001046C" w:rsidRPr="00CD6ABE">
              <w:rPr>
                <w:rFonts w:ascii="Calibri" w:hAnsi="Calibri" w:cs="Calibri"/>
                <w:lang w:val="es-PR"/>
              </w:rPr>
              <w:t>n</w:t>
            </w:r>
            <w:r w:rsidRPr="00CD6ABE">
              <w:rPr>
                <w:rFonts w:ascii="Calibri" w:hAnsi="Calibri" w:cs="Calibri"/>
                <w:lang w:val="es-PR"/>
              </w:rPr>
              <w:t xml:space="preserve"> ser </w:t>
            </w:r>
            <w:r w:rsidR="005123B3">
              <w:rPr>
                <w:rFonts w:ascii="Calibri" w:hAnsi="Calibri" w:cs="Calibri"/>
                <w:lang w:val="es-PR"/>
              </w:rPr>
              <w:t xml:space="preserve">de la </w:t>
            </w:r>
            <w:r w:rsidRPr="00CD6ABE">
              <w:rPr>
                <w:rFonts w:ascii="Calibri" w:hAnsi="Calibri" w:cs="Calibri"/>
                <w:lang w:val="es-PR"/>
              </w:rPr>
              <w:t>actual</w:t>
            </w:r>
            <w:r w:rsidR="005123B3">
              <w:rPr>
                <w:rFonts w:ascii="Calibri" w:hAnsi="Calibri" w:cs="Calibri"/>
                <w:lang w:val="es-PR"/>
              </w:rPr>
              <w:t>idad</w:t>
            </w:r>
            <w:r w:rsidRPr="00CD6ABE">
              <w:rPr>
                <w:rFonts w:ascii="Calibri" w:hAnsi="Calibri" w:cs="Calibri"/>
                <w:lang w:val="es-PR"/>
              </w:rPr>
              <w:t xml:space="preserve">. </w:t>
            </w:r>
          </w:p>
          <w:p w14:paraId="396D97A1" w14:textId="77777777" w:rsidR="006F1B7A" w:rsidRPr="00CD6ABE" w:rsidRDefault="006F1B7A" w:rsidP="00CD6ABE">
            <w:pPr>
              <w:rPr>
                <w:rFonts w:ascii="Calibri" w:hAnsi="Calibri" w:cs="Calibri"/>
                <w:lang w:val="es-PR"/>
              </w:rPr>
            </w:pPr>
            <w:r w:rsidRPr="00CD6ABE">
              <w:rPr>
                <w:rFonts w:ascii="Calibri" w:hAnsi="Calibri" w:cs="Calibri"/>
                <w:lang w:val="es-PR"/>
              </w:rPr>
              <w:t xml:space="preserve">No tienen poderes especiales. 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396D97A2" w14:textId="1B30FC7D" w:rsidR="006F1B7A" w:rsidRPr="00CD6ABE" w:rsidRDefault="006C093F" w:rsidP="00CD6ABE">
            <w:pPr>
              <w:rPr>
                <w:rFonts w:ascii="Calibri" w:hAnsi="Calibri" w:cs="Calibri"/>
                <w:lang w:val="es-PR"/>
              </w:rPr>
            </w:pPr>
            <w:r>
              <w:rPr>
                <w:rFonts w:ascii="Calibri" w:hAnsi="Calibri" w:cs="Calibri"/>
                <w:lang w:val="es-PR"/>
              </w:rPr>
              <w:t xml:space="preserve">Investigadores </w:t>
            </w:r>
            <w:r w:rsidR="0001046C" w:rsidRPr="00CD6ABE">
              <w:rPr>
                <w:rFonts w:ascii="Calibri" w:hAnsi="Calibri" w:cs="Calibri"/>
                <w:lang w:val="es-PR"/>
              </w:rPr>
              <w:t xml:space="preserve"> Detective</w:t>
            </w:r>
            <w:r w:rsidR="006F1B7A" w:rsidRPr="00CD6ABE">
              <w:rPr>
                <w:rFonts w:ascii="Calibri" w:hAnsi="Calibri" w:cs="Calibri"/>
                <w:lang w:val="es-PR"/>
              </w:rPr>
              <w:t>s</w:t>
            </w:r>
          </w:p>
          <w:p w14:paraId="396D97A3" w14:textId="77777777" w:rsidR="006F1B7A" w:rsidRPr="00CD6ABE" w:rsidRDefault="006F1B7A" w:rsidP="00CD6ABE">
            <w:pPr>
              <w:rPr>
                <w:rFonts w:ascii="Calibri" w:hAnsi="Calibri" w:cs="Calibri"/>
                <w:lang w:val="es-PR"/>
              </w:rPr>
            </w:pPr>
            <w:r w:rsidRPr="00CD6ABE">
              <w:rPr>
                <w:rFonts w:ascii="Calibri" w:hAnsi="Calibri" w:cs="Calibri"/>
                <w:lang w:val="es-PR"/>
              </w:rPr>
              <w:t>Sospechosos</w:t>
            </w:r>
          </w:p>
          <w:p w14:paraId="396D97A4" w14:textId="77777777" w:rsidR="006F1B7A" w:rsidRPr="00CD6ABE" w:rsidRDefault="006F1B7A" w:rsidP="00CD6ABE">
            <w:pPr>
              <w:rPr>
                <w:rFonts w:ascii="Calibri" w:hAnsi="Calibri" w:cs="Calibri"/>
                <w:lang w:val="es-PR"/>
              </w:rPr>
            </w:pPr>
            <w:r w:rsidRPr="00CD6ABE">
              <w:rPr>
                <w:rFonts w:ascii="Calibri" w:hAnsi="Calibri" w:cs="Calibri"/>
                <w:lang w:val="es-PR"/>
              </w:rPr>
              <w:t>Testigos</w:t>
            </w:r>
          </w:p>
          <w:p w14:paraId="396D97A5" w14:textId="77777777" w:rsidR="006F1B7A" w:rsidRPr="00CD6ABE" w:rsidRDefault="006F1B7A" w:rsidP="00CD6ABE">
            <w:pPr>
              <w:rPr>
                <w:rFonts w:ascii="Calibri" w:hAnsi="Calibri" w:cs="Calibri"/>
                <w:lang w:val="es-PR"/>
              </w:rPr>
            </w:pPr>
            <w:r w:rsidRPr="00CD6ABE">
              <w:rPr>
                <w:rFonts w:ascii="Calibri" w:hAnsi="Calibri" w:cs="Calibri"/>
                <w:lang w:val="es-PR"/>
              </w:rPr>
              <w:t xml:space="preserve">Víctimas 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396D97A6" w14:textId="77777777" w:rsidR="006F1B7A" w:rsidRPr="00CD6ABE" w:rsidRDefault="006F1B7A" w:rsidP="00CD6ABE">
            <w:pPr>
              <w:rPr>
                <w:rFonts w:ascii="Calibri" w:hAnsi="Calibri" w:cs="Calibri"/>
                <w:lang w:val="es-PR"/>
              </w:rPr>
            </w:pPr>
            <w:r w:rsidRPr="00CD6ABE">
              <w:rPr>
                <w:rFonts w:ascii="Calibri" w:hAnsi="Calibri" w:cs="Calibri"/>
                <w:lang w:val="es-PR"/>
              </w:rPr>
              <w:t xml:space="preserve">No </w:t>
            </w:r>
            <w:r w:rsidR="004D161B">
              <w:rPr>
                <w:rFonts w:ascii="Calibri" w:hAnsi="Calibri" w:cs="Calibri"/>
                <w:lang w:val="es-PR"/>
              </w:rPr>
              <w:t xml:space="preserve">es </w:t>
            </w:r>
            <w:r w:rsidRPr="00CD6ABE">
              <w:rPr>
                <w:rFonts w:ascii="Calibri" w:hAnsi="Calibri" w:cs="Calibri"/>
                <w:lang w:val="es-PR"/>
              </w:rPr>
              <w:t>real</w:t>
            </w:r>
            <w:r w:rsidR="005123B3">
              <w:rPr>
                <w:rFonts w:ascii="Calibri" w:hAnsi="Calibri" w:cs="Calibri"/>
                <w:lang w:val="es-PR"/>
              </w:rPr>
              <w:t>ista</w:t>
            </w:r>
          </w:p>
          <w:p w14:paraId="396D97A7" w14:textId="2A8BE451" w:rsidR="006F1B7A" w:rsidRPr="00CD6ABE" w:rsidRDefault="006C093F" w:rsidP="00CD6ABE">
            <w:pPr>
              <w:spacing w:after="120"/>
              <w:rPr>
                <w:rFonts w:ascii="Calibri" w:hAnsi="Calibri" w:cs="Calibri"/>
                <w:lang w:val="es-PR"/>
              </w:rPr>
            </w:pPr>
            <w:r>
              <w:rPr>
                <w:rFonts w:ascii="Calibri" w:hAnsi="Calibri" w:cs="Calibri"/>
                <w:lang w:val="es-PR"/>
              </w:rPr>
              <w:t>(</w:t>
            </w:r>
            <w:proofErr w:type="gramStart"/>
            <w:r>
              <w:rPr>
                <w:rFonts w:ascii="Calibri" w:hAnsi="Calibri" w:cs="Calibri"/>
                <w:lang w:val="es-PR"/>
              </w:rPr>
              <w:t>a</w:t>
            </w:r>
            <w:r w:rsidR="006F1B7A" w:rsidRPr="00CD6ABE">
              <w:rPr>
                <w:rFonts w:ascii="Calibri" w:hAnsi="Calibri" w:cs="Calibri"/>
                <w:lang w:val="es-PR"/>
              </w:rPr>
              <w:t>nimales</w:t>
            </w:r>
            <w:proofErr w:type="gramEnd"/>
            <w:r w:rsidR="006F1B7A" w:rsidRPr="00CD6ABE">
              <w:rPr>
                <w:rFonts w:ascii="Calibri" w:hAnsi="Calibri" w:cs="Calibri"/>
                <w:lang w:val="es-PR"/>
              </w:rPr>
              <w:t xml:space="preserve"> que hablan, hadas, etc.)</w:t>
            </w:r>
          </w:p>
          <w:p w14:paraId="396D97A8" w14:textId="77777777" w:rsidR="006F1B7A" w:rsidRPr="00CD6ABE" w:rsidRDefault="006F1B7A" w:rsidP="00CD6ABE">
            <w:pPr>
              <w:rPr>
                <w:rFonts w:ascii="Calibri" w:hAnsi="Calibri" w:cs="Calibri"/>
                <w:lang w:val="es-PR"/>
              </w:rPr>
            </w:pPr>
            <w:r w:rsidRPr="00CD6ABE">
              <w:rPr>
                <w:rFonts w:ascii="Calibri" w:hAnsi="Calibri" w:cs="Calibri"/>
                <w:lang w:val="es-PR"/>
              </w:rPr>
              <w:t>Los personajes tienen poderes especiales</w:t>
            </w:r>
            <w:r w:rsidR="005123B3">
              <w:rPr>
                <w:rFonts w:ascii="Calibri" w:hAnsi="Calibri" w:cs="Calibri"/>
                <w:lang w:val="es-PR"/>
              </w:rPr>
              <w:t>.</w:t>
            </w:r>
          </w:p>
        </w:tc>
      </w:tr>
      <w:tr w:rsidR="006F1B7A" w:rsidRPr="00D32186" w14:paraId="396D97B0" w14:textId="77777777" w:rsidTr="00A37D54">
        <w:tc>
          <w:tcPr>
            <w:tcW w:w="2394" w:type="dxa"/>
            <w:shd w:val="clear" w:color="auto" w:fill="auto"/>
            <w:vAlign w:val="center"/>
          </w:tcPr>
          <w:p w14:paraId="396D97AA" w14:textId="77777777" w:rsidR="006F1B7A" w:rsidRPr="00CD6ABE" w:rsidRDefault="006F1B7A" w:rsidP="00EB3199">
            <w:pPr>
              <w:jc w:val="center"/>
              <w:rPr>
                <w:b/>
                <w:lang w:val="es-PR"/>
              </w:rPr>
            </w:pPr>
            <w:r w:rsidRPr="00CD6ABE">
              <w:rPr>
                <w:b/>
                <w:lang w:val="es-PR"/>
              </w:rPr>
              <w:t>Escenario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396D97AB" w14:textId="475D523E" w:rsidR="006F1B7A" w:rsidRPr="00CD6ABE" w:rsidRDefault="006C093F" w:rsidP="00CD6ABE">
            <w:pPr>
              <w:spacing w:after="120"/>
              <w:rPr>
                <w:rFonts w:ascii="Calibri" w:hAnsi="Calibri" w:cs="Calibri"/>
                <w:lang w:val="es-PR"/>
              </w:rPr>
            </w:pPr>
            <w:r>
              <w:rPr>
                <w:rFonts w:ascii="Calibri" w:hAnsi="Calibri" w:cs="Calibri"/>
                <w:lang w:val="es-PR"/>
              </w:rPr>
              <w:t>Un lugar real (ejemplo:</w:t>
            </w:r>
            <w:r w:rsidR="006F1B7A" w:rsidRPr="00CD6ABE">
              <w:rPr>
                <w:rFonts w:ascii="Calibri" w:hAnsi="Calibri" w:cs="Calibri"/>
                <w:lang w:val="es-PR"/>
              </w:rPr>
              <w:t xml:space="preserve"> San Juan) o</w:t>
            </w:r>
            <w:r w:rsidR="0001046C" w:rsidRPr="00CD6ABE">
              <w:rPr>
                <w:rFonts w:ascii="Calibri" w:hAnsi="Calibri" w:cs="Calibri"/>
                <w:lang w:val="es-PR"/>
              </w:rPr>
              <w:t xml:space="preserve"> que </w:t>
            </w:r>
            <w:r>
              <w:rPr>
                <w:rFonts w:ascii="Calibri" w:hAnsi="Calibri" w:cs="Calibri"/>
                <w:lang w:val="es-PR"/>
              </w:rPr>
              <w:t xml:space="preserve"> podría ser real (ejemplo:</w:t>
            </w:r>
            <w:r w:rsidR="006F1B7A" w:rsidRPr="00CD6ABE">
              <w:rPr>
                <w:rFonts w:ascii="Calibri" w:hAnsi="Calibri" w:cs="Calibri"/>
                <w:lang w:val="es-PR"/>
              </w:rPr>
              <w:t xml:space="preserve"> un parque)</w:t>
            </w:r>
            <w:r w:rsidR="005123B3">
              <w:rPr>
                <w:rFonts w:ascii="Calibri" w:hAnsi="Calibri" w:cs="Calibri"/>
                <w:lang w:val="es-PR"/>
              </w:rPr>
              <w:t>.</w:t>
            </w:r>
          </w:p>
          <w:p w14:paraId="396D97AC" w14:textId="77777777" w:rsidR="006F1B7A" w:rsidRPr="00CD6ABE" w:rsidRDefault="006F1B7A" w:rsidP="00CD6ABE">
            <w:pPr>
              <w:rPr>
                <w:rFonts w:ascii="Calibri" w:hAnsi="Calibri" w:cs="Calibri"/>
                <w:lang w:val="es-PR"/>
              </w:rPr>
            </w:pPr>
            <w:r w:rsidRPr="00CD6ABE">
              <w:rPr>
                <w:rFonts w:ascii="Calibri" w:hAnsi="Calibri" w:cs="Calibri"/>
                <w:lang w:val="es-PR"/>
              </w:rPr>
              <w:t>Tiempos modernos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396D97AD" w14:textId="52BB0850" w:rsidR="006F1B7A" w:rsidRPr="00CD6ABE" w:rsidRDefault="006C093F" w:rsidP="004D161B">
            <w:pPr>
              <w:rPr>
                <w:rFonts w:ascii="Calibri" w:hAnsi="Calibri" w:cs="Calibri"/>
                <w:lang w:val="es-PR"/>
              </w:rPr>
            </w:pPr>
            <w:r>
              <w:rPr>
                <w:rFonts w:ascii="Calibri" w:hAnsi="Calibri" w:cs="Calibri"/>
                <w:lang w:val="es-PR"/>
              </w:rPr>
              <w:t>Es u</w:t>
            </w:r>
            <w:r w:rsidR="006F1B7A" w:rsidRPr="00CD6ABE">
              <w:rPr>
                <w:rFonts w:ascii="Calibri" w:hAnsi="Calibri" w:cs="Calibri"/>
                <w:lang w:val="es-PR"/>
              </w:rPr>
              <w:t>n lugar real</w:t>
            </w:r>
            <w:r>
              <w:rPr>
                <w:rFonts w:ascii="Calibri" w:hAnsi="Calibri" w:cs="Calibri"/>
                <w:lang w:val="es-PR"/>
              </w:rPr>
              <w:t>.</w:t>
            </w:r>
            <w:r w:rsidR="006F1B7A" w:rsidRPr="00CD6ABE">
              <w:rPr>
                <w:rFonts w:ascii="Calibri" w:hAnsi="Calibri" w:cs="Calibri"/>
                <w:lang w:val="es-PR"/>
              </w:rPr>
              <w:t xml:space="preserve"> 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396D97AE" w14:textId="1959BB30" w:rsidR="006F1B7A" w:rsidRPr="00CD6ABE" w:rsidRDefault="006C093F" w:rsidP="00CD6ABE">
            <w:pPr>
              <w:spacing w:after="120"/>
              <w:rPr>
                <w:rFonts w:ascii="Calibri" w:hAnsi="Calibri" w:cs="Calibri"/>
                <w:lang w:val="es-PR"/>
              </w:rPr>
            </w:pPr>
            <w:r>
              <w:rPr>
                <w:rFonts w:ascii="Calibri" w:hAnsi="Calibri" w:cs="Calibri"/>
                <w:lang w:val="es-PR"/>
              </w:rPr>
              <w:t>Es u</w:t>
            </w:r>
            <w:r w:rsidR="006F1B7A" w:rsidRPr="00CD6ABE">
              <w:rPr>
                <w:rFonts w:ascii="Calibri" w:hAnsi="Calibri" w:cs="Calibri"/>
                <w:lang w:val="es-PR"/>
              </w:rPr>
              <w:t>n lugar mítico o un mundo imaginario</w:t>
            </w:r>
            <w:r>
              <w:rPr>
                <w:rFonts w:ascii="Calibri" w:hAnsi="Calibri" w:cs="Calibri"/>
                <w:lang w:val="es-PR"/>
              </w:rPr>
              <w:t>.</w:t>
            </w:r>
          </w:p>
          <w:p w14:paraId="396D97AF" w14:textId="77777777" w:rsidR="006F1B7A" w:rsidRPr="00CD6ABE" w:rsidRDefault="00CD6ABE" w:rsidP="00CD6ABE">
            <w:pPr>
              <w:spacing w:after="120"/>
              <w:rPr>
                <w:rFonts w:ascii="Calibri" w:hAnsi="Calibri" w:cs="Calibri"/>
                <w:i/>
                <w:lang w:val="es-PR"/>
              </w:rPr>
            </w:pPr>
            <w:r w:rsidRPr="00CD6ABE">
              <w:rPr>
                <w:rFonts w:ascii="Calibri" w:hAnsi="Calibri" w:cs="Calibri"/>
                <w:lang w:val="es-PR"/>
              </w:rPr>
              <w:t>No existe una época o se puede viajar en el tiempo.</w:t>
            </w:r>
          </w:p>
        </w:tc>
      </w:tr>
      <w:tr w:rsidR="006F1B7A" w:rsidRPr="00E57930" w14:paraId="396D97B5" w14:textId="77777777" w:rsidTr="00A37D54">
        <w:tc>
          <w:tcPr>
            <w:tcW w:w="2394" w:type="dxa"/>
            <w:shd w:val="clear" w:color="auto" w:fill="auto"/>
            <w:vAlign w:val="center"/>
          </w:tcPr>
          <w:p w14:paraId="396D97B1" w14:textId="77777777" w:rsidR="006F1B7A" w:rsidRPr="00CD6ABE" w:rsidRDefault="006F1B7A" w:rsidP="00EB3199">
            <w:pPr>
              <w:jc w:val="center"/>
              <w:rPr>
                <w:b/>
                <w:lang w:val="es-PR"/>
              </w:rPr>
            </w:pPr>
            <w:r w:rsidRPr="00CD6ABE">
              <w:rPr>
                <w:b/>
                <w:lang w:val="es-PR"/>
              </w:rPr>
              <w:t>Problema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396D97B2" w14:textId="77777777" w:rsidR="006F1B7A" w:rsidRPr="00CD6ABE" w:rsidRDefault="006F1B7A" w:rsidP="00CD6ABE">
            <w:pPr>
              <w:rPr>
                <w:rFonts w:ascii="Calibri" w:hAnsi="Calibri" w:cs="Calibri"/>
                <w:lang w:val="es-PR"/>
              </w:rPr>
            </w:pPr>
            <w:r w:rsidRPr="00CD6ABE">
              <w:rPr>
                <w:rFonts w:ascii="Calibri" w:hAnsi="Calibri" w:cs="Calibri"/>
                <w:lang w:val="es-PR"/>
              </w:rPr>
              <w:t>Refleja un problema que le podría pasar a una persona.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396D97B3" w14:textId="77777777" w:rsidR="006F1B7A" w:rsidRPr="00CD6ABE" w:rsidRDefault="0001046C" w:rsidP="00CD6ABE">
            <w:pPr>
              <w:rPr>
                <w:rFonts w:ascii="Calibri" w:hAnsi="Calibri" w:cs="Calibri"/>
                <w:lang w:val="es-PR"/>
              </w:rPr>
            </w:pPr>
            <w:r w:rsidRPr="00CD6ABE">
              <w:rPr>
                <w:rFonts w:ascii="Calibri" w:hAnsi="Calibri" w:cs="Calibri"/>
                <w:lang w:val="es-PR"/>
              </w:rPr>
              <w:t>Alguien</w:t>
            </w:r>
            <w:r w:rsidR="006F1B7A" w:rsidRPr="00CD6ABE">
              <w:rPr>
                <w:rFonts w:ascii="Calibri" w:hAnsi="Calibri" w:cs="Calibri"/>
                <w:lang w:val="es-PR"/>
              </w:rPr>
              <w:t xml:space="preserve"> ha </w:t>
            </w:r>
            <w:r w:rsidRPr="00CD6ABE">
              <w:rPr>
                <w:rFonts w:ascii="Calibri" w:hAnsi="Calibri" w:cs="Calibri"/>
                <w:lang w:val="es-PR"/>
              </w:rPr>
              <w:t>cometido un crimen. Hay que encontrar a</w:t>
            </w:r>
            <w:r w:rsidR="006F1B7A" w:rsidRPr="00CD6ABE">
              <w:rPr>
                <w:rFonts w:ascii="Calibri" w:hAnsi="Calibri" w:cs="Calibri"/>
                <w:lang w:val="es-PR"/>
              </w:rPr>
              <w:t>l criminal.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396D97B4" w14:textId="22B2491A" w:rsidR="006F1B7A" w:rsidRPr="00CD6ABE" w:rsidRDefault="005123B3" w:rsidP="00CD6ABE">
            <w:pPr>
              <w:rPr>
                <w:rFonts w:ascii="Calibri" w:hAnsi="Calibri" w:cs="Calibri"/>
                <w:lang w:val="es-PR"/>
              </w:rPr>
            </w:pPr>
            <w:proofErr w:type="gramStart"/>
            <w:r>
              <w:rPr>
                <w:rFonts w:ascii="Calibri" w:hAnsi="Calibri" w:cs="Calibri"/>
                <w:lang w:val="es-PR"/>
              </w:rPr>
              <w:t>El</w:t>
            </w:r>
            <w:r w:rsidR="006F1B7A" w:rsidRPr="00CD6ABE">
              <w:rPr>
                <w:rFonts w:ascii="Calibri" w:hAnsi="Calibri" w:cs="Calibri"/>
                <w:lang w:val="es-PR"/>
              </w:rPr>
              <w:t xml:space="preserve"> malo</w:t>
            </w:r>
            <w:proofErr w:type="gramEnd"/>
            <w:r w:rsidR="006F1B7A" w:rsidRPr="00CD6ABE">
              <w:rPr>
                <w:rFonts w:ascii="Calibri" w:hAnsi="Calibri" w:cs="Calibri"/>
                <w:lang w:val="es-PR"/>
              </w:rPr>
              <w:t xml:space="preserve"> trata de hacer</w:t>
            </w:r>
            <w:r>
              <w:rPr>
                <w:rFonts w:ascii="Calibri" w:hAnsi="Calibri" w:cs="Calibri"/>
                <w:lang w:val="es-PR"/>
              </w:rPr>
              <w:t>le</w:t>
            </w:r>
            <w:r w:rsidR="006F1B7A" w:rsidRPr="00CD6ABE">
              <w:rPr>
                <w:rFonts w:ascii="Calibri" w:hAnsi="Calibri" w:cs="Calibri"/>
                <w:lang w:val="es-PR"/>
              </w:rPr>
              <w:t xml:space="preserve"> daño al bueno</w:t>
            </w:r>
            <w:r>
              <w:rPr>
                <w:rFonts w:ascii="Calibri" w:hAnsi="Calibri" w:cs="Calibri"/>
                <w:lang w:val="es-PR"/>
              </w:rPr>
              <w:t>.</w:t>
            </w:r>
          </w:p>
        </w:tc>
      </w:tr>
      <w:tr w:rsidR="006F1B7A" w:rsidRPr="00D32186" w14:paraId="396D97BA" w14:textId="77777777" w:rsidTr="00A37D54">
        <w:tc>
          <w:tcPr>
            <w:tcW w:w="2394" w:type="dxa"/>
            <w:shd w:val="clear" w:color="auto" w:fill="auto"/>
            <w:vAlign w:val="center"/>
          </w:tcPr>
          <w:p w14:paraId="396D97B6" w14:textId="77777777" w:rsidR="006F1B7A" w:rsidRPr="00CD6ABE" w:rsidRDefault="006F1B7A" w:rsidP="00EB3199">
            <w:pPr>
              <w:jc w:val="center"/>
              <w:rPr>
                <w:b/>
                <w:lang w:val="es-PR"/>
              </w:rPr>
            </w:pPr>
            <w:r w:rsidRPr="00CD6ABE">
              <w:rPr>
                <w:b/>
                <w:lang w:val="es-PR"/>
              </w:rPr>
              <w:t>Solución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396D97B7" w14:textId="77777777" w:rsidR="006F1B7A" w:rsidRPr="00CD6ABE" w:rsidRDefault="006F1B7A" w:rsidP="00CD6ABE">
            <w:pPr>
              <w:rPr>
                <w:rFonts w:ascii="Calibri" w:hAnsi="Calibri" w:cs="Calibri"/>
                <w:lang w:val="es-PR"/>
              </w:rPr>
            </w:pPr>
            <w:r w:rsidRPr="00CD6ABE">
              <w:rPr>
                <w:rFonts w:ascii="Calibri" w:hAnsi="Calibri" w:cs="Calibri"/>
                <w:lang w:val="es-PR"/>
              </w:rPr>
              <w:t xml:space="preserve">Es posible que </w:t>
            </w:r>
            <w:r w:rsidR="001A5339" w:rsidRPr="00CD6ABE">
              <w:rPr>
                <w:rFonts w:ascii="Calibri" w:hAnsi="Calibri" w:cs="Calibri"/>
                <w:lang w:val="es-PR"/>
              </w:rPr>
              <w:t>pudiera</w:t>
            </w:r>
            <w:r w:rsidRPr="00CD6ABE">
              <w:rPr>
                <w:rFonts w:ascii="Calibri" w:hAnsi="Calibri" w:cs="Calibri"/>
                <w:lang w:val="es-PR"/>
              </w:rPr>
              <w:t xml:space="preserve"> pasar en la vida actual.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396D97B8" w14:textId="77777777" w:rsidR="006F1B7A" w:rsidRPr="00CD6ABE" w:rsidRDefault="006F1B7A" w:rsidP="00CD6ABE">
            <w:pPr>
              <w:rPr>
                <w:rFonts w:ascii="Calibri" w:hAnsi="Calibri" w:cs="Calibri"/>
                <w:lang w:val="es-PR"/>
              </w:rPr>
            </w:pPr>
            <w:r w:rsidRPr="00CD6ABE">
              <w:rPr>
                <w:rFonts w:ascii="Calibri" w:hAnsi="Calibri" w:cs="Calibri"/>
                <w:lang w:val="es-PR"/>
              </w:rPr>
              <w:t xml:space="preserve">Se atrapa el criminal. 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396D97B9" w14:textId="4372ED66" w:rsidR="006F1B7A" w:rsidRPr="00CD6ABE" w:rsidRDefault="005123B3" w:rsidP="00CD6ABE">
            <w:pPr>
              <w:rPr>
                <w:rFonts w:ascii="Calibri" w:hAnsi="Calibri" w:cs="Calibri"/>
                <w:lang w:val="es-PR"/>
              </w:rPr>
            </w:pPr>
            <w:r>
              <w:rPr>
                <w:rFonts w:ascii="Calibri" w:hAnsi="Calibri" w:cs="Calibri"/>
                <w:lang w:val="es-PR"/>
              </w:rPr>
              <w:t>El</w:t>
            </w:r>
            <w:r w:rsidR="006C093F">
              <w:rPr>
                <w:rFonts w:ascii="Calibri" w:hAnsi="Calibri" w:cs="Calibri"/>
                <w:lang w:val="es-PR"/>
              </w:rPr>
              <w:t xml:space="preserve"> bueno vence al malo mediante</w:t>
            </w:r>
            <w:r w:rsidR="006F1B7A" w:rsidRPr="00CD6ABE">
              <w:rPr>
                <w:rFonts w:ascii="Calibri" w:hAnsi="Calibri" w:cs="Calibri"/>
                <w:lang w:val="es-PR"/>
              </w:rPr>
              <w:t xml:space="preserve"> poderes especiales o mágico</w:t>
            </w:r>
            <w:r>
              <w:rPr>
                <w:rFonts w:ascii="Calibri" w:hAnsi="Calibri" w:cs="Calibri"/>
                <w:lang w:val="es-PR"/>
              </w:rPr>
              <w:t>s</w:t>
            </w:r>
            <w:r w:rsidR="006F1B7A" w:rsidRPr="00CD6ABE">
              <w:rPr>
                <w:rFonts w:ascii="Calibri" w:hAnsi="Calibri" w:cs="Calibri"/>
                <w:lang w:val="es-PR"/>
              </w:rPr>
              <w:t xml:space="preserve">. </w:t>
            </w:r>
          </w:p>
        </w:tc>
      </w:tr>
      <w:tr w:rsidR="006F1B7A" w:rsidRPr="00D32186" w14:paraId="396D97C2" w14:textId="77777777" w:rsidTr="00A37D54">
        <w:tc>
          <w:tcPr>
            <w:tcW w:w="2394" w:type="dxa"/>
            <w:shd w:val="clear" w:color="auto" w:fill="auto"/>
            <w:vAlign w:val="center"/>
          </w:tcPr>
          <w:p w14:paraId="396D97BB" w14:textId="77777777" w:rsidR="006F1B7A" w:rsidRPr="00CD6ABE" w:rsidRDefault="006F1B7A" w:rsidP="00EB3199">
            <w:pPr>
              <w:jc w:val="center"/>
              <w:rPr>
                <w:b/>
                <w:lang w:val="es-PR"/>
              </w:rPr>
            </w:pPr>
            <w:r w:rsidRPr="00CD6ABE">
              <w:rPr>
                <w:b/>
                <w:lang w:val="es-PR"/>
              </w:rPr>
              <w:t>Otras características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396D97BC" w14:textId="77777777" w:rsidR="006F1B7A" w:rsidRPr="00CD6ABE" w:rsidRDefault="006F1B7A" w:rsidP="00CD6ABE">
            <w:pPr>
              <w:spacing w:after="120"/>
              <w:rPr>
                <w:rFonts w:ascii="Calibri" w:hAnsi="Calibri" w:cs="Calibri"/>
                <w:lang w:val="es-PR"/>
              </w:rPr>
            </w:pPr>
            <w:r w:rsidRPr="00CD6ABE">
              <w:rPr>
                <w:rFonts w:ascii="Calibri" w:hAnsi="Calibri" w:cs="Calibri"/>
                <w:lang w:val="es-PR"/>
              </w:rPr>
              <w:t xml:space="preserve">Aunque podría suceder, es un cuento inventado por el autor. </w:t>
            </w:r>
          </w:p>
          <w:p w14:paraId="396D97BD" w14:textId="77777777" w:rsidR="006F1B7A" w:rsidRPr="00CD6ABE" w:rsidRDefault="006F1B7A" w:rsidP="00CD6ABE">
            <w:pPr>
              <w:rPr>
                <w:rFonts w:ascii="Calibri" w:hAnsi="Calibri" w:cs="Calibri"/>
                <w:lang w:val="es-PR"/>
              </w:rPr>
            </w:pPr>
            <w:r w:rsidRPr="00CD6ABE">
              <w:rPr>
                <w:rFonts w:ascii="Calibri" w:hAnsi="Calibri" w:cs="Calibri"/>
                <w:lang w:val="es-PR"/>
              </w:rPr>
              <w:t xml:space="preserve">El personaje cambia a través de un evento en el cuento. 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396D97BE" w14:textId="44719D4D" w:rsidR="006F1B7A" w:rsidRPr="00CD6ABE" w:rsidRDefault="006C093F" w:rsidP="00CD6ABE">
            <w:pPr>
              <w:rPr>
                <w:rFonts w:ascii="Calibri" w:hAnsi="Calibri" w:cs="Calibri"/>
                <w:lang w:val="es-PR"/>
              </w:rPr>
            </w:pPr>
            <w:r>
              <w:rPr>
                <w:rFonts w:ascii="Calibri" w:hAnsi="Calibri" w:cs="Calibri"/>
                <w:lang w:val="es-PR"/>
              </w:rPr>
              <w:t>Hay pistas</w:t>
            </w:r>
            <w:r w:rsidR="006F1B7A" w:rsidRPr="00CD6ABE">
              <w:rPr>
                <w:rFonts w:ascii="Calibri" w:hAnsi="Calibri" w:cs="Calibri"/>
                <w:lang w:val="es-PR"/>
              </w:rPr>
              <w:t xml:space="preserve"> a veces falsas y suspenso. 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396D97BF" w14:textId="77777777" w:rsidR="006F1B7A" w:rsidRPr="00CD6ABE" w:rsidRDefault="006F1B7A" w:rsidP="00CD6ABE">
            <w:pPr>
              <w:rPr>
                <w:rFonts w:ascii="Calibri" w:hAnsi="Calibri" w:cs="Calibri"/>
                <w:lang w:val="es-PR"/>
              </w:rPr>
            </w:pPr>
            <w:r w:rsidRPr="00CD6ABE">
              <w:rPr>
                <w:rFonts w:ascii="Calibri" w:hAnsi="Calibri" w:cs="Calibri"/>
                <w:lang w:val="es-PR"/>
              </w:rPr>
              <w:t>Bueno v</w:t>
            </w:r>
            <w:r w:rsidR="005B2BDC">
              <w:rPr>
                <w:rFonts w:ascii="Calibri" w:hAnsi="Calibri" w:cs="Calibri"/>
                <w:lang w:val="es-PR"/>
              </w:rPr>
              <w:t>s</w:t>
            </w:r>
            <w:r w:rsidRPr="00CD6ABE">
              <w:rPr>
                <w:rFonts w:ascii="Calibri" w:hAnsi="Calibri" w:cs="Calibri"/>
                <w:lang w:val="es-PR"/>
              </w:rPr>
              <w:t>. Malo</w:t>
            </w:r>
          </w:p>
          <w:p w14:paraId="396D97C0" w14:textId="77777777" w:rsidR="006F1B7A" w:rsidRPr="00CD6ABE" w:rsidRDefault="006F1B7A" w:rsidP="00CD6ABE">
            <w:pPr>
              <w:rPr>
                <w:rFonts w:ascii="Calibri" w:hAnsi="Calibri" w:cs="Calibri"/>
                <w:lang w:val="es-PR"/>
              </w:rPr>
            </w:pPr>
            <w:r w:rsidRPr="00CD6ABE">
              <w:rPr>
                <w:rFonts w:ascii="Calibri" w:hAnsi="Calibri" w:cs="Calibri"/>
                <w:lang w:val="es-PR"/>
              </w:rPr>
              <w:t>Mágico</w:t>
            </w:r>
          </w:p>
          <w:p w14:paraId="396D97C1" w14:textId="77777777" w:rsidR="006F1B7A" w:rsidRPr="00CD6ABE" w:rsidRDefault="006F1B7A" w:rsidP="00CD6ABE">
            <w:pPr>
              <w:rPr>
                <w:rFonts w:ascii="Calibri" w:hAnsi="Calibri" w:cs="Calibri"/>
                <w:lang w:val="es-PR"/>
              </w:rPr>
            </w:pPr>
            <w:r w:rsidRPr="00CD6ABE">
              <w:rPr>
                <w:rFonts w:ascii="Calibri" w:hAnsi="Calibri" w:cs="Calibri"/>
                <w:lang w:val="es-PR"/>
              </w:rPr>
              <w:t>Poderes especiales</w:t>
            </w:r>
          </w:p>
        </w:tc>
      </w:tr>
      <w:tr w:rsidR="006F1B7A" w:rsidRPr="00D32186" w14:paraId="396D97C7" w14:textId="77777777" w:rsidTr="00A37D54">
        <w:tc>
          <w:tcPr>
            <w:tcW w:w="2394" w:type="dxa"/>
            <w:shd w:val="clear" w:color="auto" w:fill="auto"/>
            <w:vAlign w:val="center"/>
          </w:tcPr>
          <w:p w14:paraId="396D97C3" w14:textId="77777777" w:rsidR="006F1B7A" w:rsidRPr="00CD6ABE" w:rsidRDefault="006F1B7A" w:rsidP="00EB3199">
            <w:pPr>
              <w:jc w:val="center"/>
              <w:rPr>
                <w:b/>
                <w:lang w:val="es-PR"/>
              </w:rPr>
            </w:pPr>
            <w:r w:rsidRPr="00CD6ABE">
              <w:rPr>
                <w:b/>
                <w:lang w:val="es-PR"/>
              </w:rPr>
              <w:t>Ejemplo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396D97C4" w14:textId="77777777" w:rsidR="006F1B7A" w:rsidRPr="00CD6ABE" w:rsidRDefault="006F1B7A" w:rsidP="00CD6ABE">
            <w:pPr>
              <w:rPr>
                <w:rFonts w:ascii="Calibri" w:hAnsi="Calibri" w:cs="Calibri"/>
                <w:lang w:val="es-PR"/>
              </w:rPr>
            </w:pPr>
            <w:r w:rsidRPr="00CD6ABE">
              <w:rPr>
                <w:rFonts w:ascii="Calibri" w:hAnsi="Calibri" w:cs="Calibri"/>
                <w:i/>
                <w:lang w:val="es-PR"/>
              </w:rPr>
              <w:t xml:space="preserve">Jugo de Pecas </w:t>
            </w:r>
            <w:r w:rsidRPr="00CD6ABE">
              <w:rPr>
                <w:rFonts w:ascii="Calibri" w:hAnsi="Calibri" w:cs="Calibri"/>
                <w:lang w:val="es-PR"/>
              </w:rPr>
              <w:t xml:space="preserve">por </w:t>
            </w:r>
            <w:proofErr w:type="spellStart"/>
            <w:r w:rsidRPr="00CD6ABE">
              <w:rPr>
                <w:rFonts w:ascii="Calibri" w:hAnsi="Calibri" w:cs="Calibri"/>
                <w:lang w:val="es-PR"/>
              </w:rPr>
              <w:t>JudyBlume</w:t>
            </w:r>
            <w:proofErr w:type="spellEnd"/>
          </w:p>
        </w:tc>
        <w:tc>
          <w:tcPr>
            <w:tcW w:w="2394" w:type="dxa"/>
            <w:shd w:val="clear" w:color="auto" w:fill="auto"/>
            <w:vAlign w:val="center"/>
          </w:tcPr>
          <w:p w14:paraId="396D97C5" w14:textId="77777777" w:rsidR="006F1B7A" w:rsidRPr="00CD6ABE" w:rsidRDefault="007A5B0F" w:rsidP="00CD6ABE">
            <w:pPr>
              <w:shd w:val="clear" w:color="auto" w:fill="FFFFFF"/>
              <w:rPr>
                <w:rFonts w:ascii="Calibri" w:hAnsi="Calibri" w:cs="Calibri"/>
                <w:lang w:val="es-PR"/>
              </w:rPr>
            </w:pPr>
            <w:hyperlink r:id="rId9" w:history="1">
              <w:proofErr w:type="spellStart"/>
              <w:r w:rsidR="006F1B7A" w:rsidRPr="00CD6ABE">
                <w:rPr>
                  <w:rFonts w:ascii="Calibri" w:eastAsia="Times New Roman" w:hAnsi="Calibri" w:cs="Calibri"/>
                  <w:bCs/>
                  <w:i/>
                  <w:lang w:val="es-PR"/>
                </w:rPr>
                <w:t>CamJansen</w:t>
              </w:r>
              <w:proofErr w:type="spellEnd"/>
              <w:r w:rsidR="006F1B7A" w:rsidRPr="00CD6ABE">
                <w:rPr>
                  <w:rFonts w:ascii="Calibri" w:eastAsia="Times New Roman" w:hAnsi="Calibri" w:cs="Calibri"/>
                  <w:bCs/>
                  <w:i/>
                  <w:lang w:val="es-PR"/>
                </w:rPr>
                <w:t xml:space="preserve"> y el misterio del perro de la televisión</w:t>
              </w:r>
            </w:hyperlink>
            <w:r w:rsidR="00CD6ABE" w:rsidRPr="00CD6ABE">
              <w:rPr>
                <w:rFonts w:ascii="Calibri" w:eastAsia="Times New Roman" w:hAnsi="Calibri" w:cs="Calibri"/>
                <w:color w:val="000000"/>
                <w:lang w:val="es-PR"/>
              </w:rPr>
              <w:t xml:space="preserve"> </w:t>
            </w:r>
            <w:r w:rsidR="005123B3">
              <w:rPr>
                <w:rFonts w:ascii="Calibri" w:eastAsia="Times New Roman" w:hAnsi="Calibri" w:cs="Calibri"/>
                <w:color w:val="000000"/>
                <w:lang w:val="es-PR"/>
              </w:rPr>
              <w:t>por</w:t>
            </w:r>
            <w:r w:rsidR="006F1B7A" w:rsidRPr="00CD6ABE">
              <w:rPr>
                <w:rFonts w:ascii="Calibri" w:eastAsia="Times New Roman" w:hAnsi="Calibri" w:cs="Calibri"/>
                <w:color w:val="000000"/>
                <w:lang w:val="es-PR"/>
              </w:rPr>
              <w:t xml:space="preserve"> David A. Adler</w:t>
            </w:r>
          </w:p>
        </w:tc>
        <w:tc>
          <w:tcPr>
            <w:tcW w:w="2394" w:type="dxa"/>
            <w:shd w:val="clear" w:color="auto" w:fill="auto"/>
            <w:vAlign w:val="center"/>
          </w:tcPr>
          <w:p w14:paraId="396D97C6" w14:textId="77777777" w:rsidR="006F1B7A" w:rsidRPr="00CD6ABE" w:rsidRDefault="007A5B0F" w:rsidP="00CD6ABE">
            <w:pPr>
              <w:shd w:val="clear" w:color="auto" w:fill="FFFFFF"/>
              <w:rPr>
                <w:rFonts w:ascii="Calibri" w:hAnsi="Calibri" w:cs="Calibri"/>
                <w:lang w:val="es-PR"/>
              </w:rPr>
            </w:pPr>
            <w:hyperlink r:id="rId10" w:history="1">
              <w:r w:rsidR="006F1B7A" w:rsidRPr="00CD6ABE">
                <w:rPr>
                  <w:rFonts w:ascii="Calibri" w:eastAsia="Times New Roman" w:hAnsi="Calibri" w:cs="Calibri"/>
                  <w:bCs/>
                  <w:i/>
                  <w:lang w:val="es-PR"/>
                </w:rPr>
                <w:t xml:space="preserve">El Principito </w:t>
              </w:r>
            </w:hyperlink>
            <w:r w:rsidR="00674B46" w:rsidRPr="00674B46">
              <w:rPr>
                <w:rFonts w:ascii="Calibri" w:eastAsia="Times New Roman" w:hAnsi="Calibri" w:cs="Calibri"/>
                <w:color w:val="000000"/>
                <w:lang w:val="es-PR"/>
              </w:rPr>
              <w:t>po</w:t>
            </w:r>
            <w:r w:rsidR="005123B3">
              <w:rPr>
                <w:rFonts w:ascii="Calibri" w:eastAsia="Times New Roman" w:hAnsi="Calibri" w:cs="Calibri"/>
                <w:color w:val="000000"/>
                <w:lang w:val="es-PR"/>
              </w:rPr>
              <w:t xml:space="preserve">r </w:t>
            </w:r>
            <w:proofErr w:type="spellStart"/>
            <w:r w:rsidR="006F1B7A" w:rsidRPr="00CD6ABE">
              <w:rPr>
                <w:rFonts w:ascii="Calibri" w:eastAsia="Times New Roman" w:hAnsi="Calibri" w:cs="Calibri"/>
                <w:color w:val="000000"/>
                <w:lang w:val="es-PR"/>
              </w:rPr>
              <w:t>Antoine</w:t>
            </w:r>
            <w:proofErr w:type="spellEnd"/>
            <w:r w:rsidR="006F1B7A" w:rsidRPr="00CD6ABE">
              <w:rPr>
                <w:rFonts w:ascii="Calibri" w:eastAsia="Times New Roman" w:hAnsi="Calibri" w:cs="Calibri"/>
                <w:color w:val="000000"/>
                <w:lang w:val="es-PR"/>
              </w:rPr>
              <w:t xml:space="preserve"> de Saint-</w:t>
            </w:r>
            <w:proofErr w:type="spellStart"/>
            <w:r w:rsidR="006F1B7A" w:rsidRPr="00CD6ABE">
              <w:rPr>
                <w:rFonts w:ascii="Calibri" w:eastAsia="Times New Roman" w:hAnsi="Calibri" w:cs="Calibri"/>
                <w:color w:val="000000"/>
                <w:lang w:val="es-PR"/>
              </w:rPr>
              <w:t>Exupery</w:t>
            </w:r>
            <w:proofErr w:type="spellEnd"/>
          </w:p>
        </w:tc>
      </w:tr>
      <w:bookmarkEnd w:id="0"/>
    </w:tbl>
    <w:p w14:paraId="396D97C8" w14:textId="77777777" w:rsidR="00741779" w:rsidRPr="001A5339" w:rsidRDefault="007A5B0F">
      <w:pPr>
        <w:rPr>
          <w:lang w:val="es-PR"/>
        </w:rPr>
      </w:pPr>
    </w:p>
    <w:sectPr w:rsidR="00741779" w:rsidRPr="001A5339" w:rsidSect="004E25BB">
      <w:headerReference w:type="default" r:id="rId11"/>
      <w:footerReference w:type="default" r:id="rId12"/>
      <w:pgSz w:w="12240" w:h="15840"/>
      <w:pgMar w:top="1440" w:right="1440" w:bottom="1440" w:left="144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D4A8ADC" w14:textId="77777777" w:rsidR="007A5B0F" w:rsidRDefault="007A5B0F" w:rsidP="00CD6ABE">
      <w:r>
        <w:separator/>
      </w:r>
    </w:p>
  </w:endnote>
  <w:endnote w:type="continuationSeparator" w:id="0">
    <w:p w14:paraId="28650D2C" w14:textId="77777777" w:rsidR="007A5B0F" w:rsidRDefault="007A5B0F" w:rsidP="00CD6A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96D97D8" w14:textId="3704FC9A" w:rsidR="000B1ECB" w:rsidRDefault="000B1ECB" w:rsidP="000B1ECB">
    <w:pPr>
      <w:pStyle w:val="Footer"/>
    </w:pPr>
    <w:r>
      <w:t xml:space="preserve">Fuente: </w:t>
    </w:r>
    <w:proofErr w:type="spellStart"/>
    <w:r>
      <w:t>edCount</w:t>
    </w:r>
    <w:proofErr w:type="spellEnd"/>
    <w:r>
      <w:t>, LLC</w:t>
    </w:r>
    <w:r w:rsidRPr="00ED1922">
      <w:t xml:space="preserve"> </w:t>
    </w:r>
    <w:sdt>
      <w:sdtPr>
        <w:id w:val="1620941802"/>
        <w:docPartObj>
          <w:docPartGallery w:val="Page Numbers (Bottom of Page)"/>
          <w:docPartUnique/>
        </w:docPartObj>
      </w:sdtPr>
      <w:sdtEndPr/>
      <w:sdtContent>
        <w:r w:rsidR="009B1EAD">
          <w:tab/>
        </w:r>
        <w:r w:rsidR="009B1EAD">
          <w:tab/>
        </w:r>
        <w:r w:rsidR="00A7746C">
          <w:fldChar w:fldCharType="begin"/>
        </w:r>
        <w:r w:rsidR="00A7746C">
          <w:instrText xml:space="preserve"> PAGE   \* MERGEFORMAT </w:instrText>
        </w:r>
        <w:r w:rsidR="00A7746C">
          <w:fldChar w:fldCharType="separate"/>
        </w:r>
        <w:r w:rsidR="00E57930">
          <w:rPr>
            <w:noProof/>
          </w:rPr>
          <w:t>1</w:t>
        </w:r>
        <w:r w:rsidR="00A7746C">
          <w:rPr>
            <w:noProof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39181BF" w14:textId="77777777" w:rsidR="007A5B0F" w:rsidRDefault="007A5B0F" w:rsidP="00CD6ABE">
      <w:r>
        <w:separator/>
      </w:r>
    </w:p>
  </w:footnote>
  <w:footnote w:type="continuationSeparator" w:id="0">
    <w:p w14:paraId="260E497B" w14:textId="77777777" w:rsidR="007A5B0F" w:rsidRDefault="007A5B0F" w:rsidP="00CD6AB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jc w:val="center"/>
      <w:tblLook w:val="04A0" w:firstRow="1" w:lastRow="0" w:firstColumn="1" w:lastColumn="0" w:noHBand="0" w:noVBand="1"/>
    </w:tblPr>
    <w:tblGrid>
      <w:gridCol w:w="3122"/>
      <w:gridCol w:w="3120"/>
      <w:gridCol w:w="3118"/>
    </w:tblGrid>
    <w:tr w:rsidR="00CD6ABE" w14:paraId="396D97D1" w14:textId="77777777" w:rsidTr="00B87C04">
      <w:trPr>
        <w:trHeight w:val="720"/>
        <w:jc w:val="center"/>
      </w:trPr>
      <w:tc>
        <w:tcPr>
          <w:tcW w:w="3192" w:type="dxa"/>
          <w:vAlign w:val="center"/>
        </w:tcPr>
        <w:p w14:paraId="396D97CE" w14:textId="77777777" w:rsidR="00CD6ABE" w:rsidRPr="0050453B" w:rsidRDefault="00CD6ABE" w:rsidP="00B87C04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14:paraId="396D97CF" w14:textId="77777777" w:rsidR="00CD6ABE" w:rsidRPr="0050453B" w:rsidRDefault="00A7746C" w:rsidP="00B87C04">
          <w:pPr>
            <w:pStyle w:val="NoSpacing"/>
            <w:jc w:val="center"/>
            <w:rPr>
              <w:b/>
              <w:sz w:val="24"/>
              <w:szCs w:val="24"/>
            </w:rPr>
          </w:pPr>
          <w:r>
            <w:rPr>
              <w:b/>
              <w:noProof/>
              <w:sz w:val="24"/>
              <w:szCs w:val="24"/>
              <w:lang w:val="es-PR" w:eastAsia="es-PR"/>
            </w:rPr>
            <w:drawing>
              <wp:anchor distT="0" distB="0" distL="114300" distR="114300" simplePos="0" relativeHeight="251657216" behindDoc="0" locked="0" layoutInCell="1" allowOverlap="1" wp14:anchorId="396D97DB" wp14:editId="396D97DC">
                <wp:simplePos x="0" y="0"/>
                <wp:positionH relativeFrom="column">
                  <wp:posOffset>103505</wp:posOffset>
                </wp:positionH>
                <wp:positionV relativeFrom="paragraph">
                  <wp:posOffset>4445</wp:posOffset>
                </wp:positionV>
                <wp:extent cx="1729740" cy="406400"/>
                <wp:effectExtent l="0" t="0" r="0" b="0"/>
                <wp:wrapNone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29740" cy="406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3192" w:type="dxa"/>
          <w:vAlign w:val="center"/>
        </w:tcPr>
        <w:p w14:paraId="396D97D0" w14:textId="77777777" w:rsidR="00CD6ABE" w:rsidRPr="0050453B" w:rsidRDefault="00CD6ABE" w:rsidP="00B87C04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CD6ABE" w:rsidRPr="00E57930" w14:paraId="396D97D5" w14:textId="77777777" w:rsidTr="00B87C04">
      <w:trPr>
        <w:jc w:val="center"/>
      </w:trPr>
      <w:tc>
        <w:tcPr>
          <w:tcW w:w="9576" w:type="dxa"/>
          <w:gridSpan w:val="3"/>
        </w:tcPr>
        <w:p w14:paraId="189D0CE3" w14:textId="77777777" w:rsidR="00E57930" w:rsidRDefault="00E57930" w:rsidP="00E57930">
          <w:pPr>
            <w:spacing w:before="120"/>
            <w:jc w:val="center"/>
            <w:rPr>
              <w:b/>
              <w:sz w:val="24"/>
              <w:szCs w:val="24"/>
              <w:lang w:val="es-ES"/>
            </w:rPr>
          </w:pPr>
          <w:r>
            <w:rPr>
              <w:b/>
              <w:sz w:val="24"/>
              <w:szCs w:val="24"/>
              <w:lang w:val="es-ES"/>
            </w:rPr>
            <w:t>Unidad 2.5: Planifico y tomo decisiones económicas</w:t>
          </w:r>
        </w:p>
        <w:p w14:paraId="5C042147" w14:textId="77777777" w:rsidR="00E57930" w:rsidRDefault="00E57930" w:rsidP="00E57930">
          <w:pPr>
            <w:jc w:val="center"/>
            <w:rPr>
              <w:b/>
              <w:sz w:val="24"/>
              <w:szCs w:val="24"/>
              <w:lang w:val="es-PR"/>
            </w:rPr>
          </w:pPr>
          <w:r>
            <w:rPr>
              <w:b/>
              <w:sz w:val="24"/>
              <w:szCs w:val="24"/>
              <w:lang w:val="es-PR"/>
            </w:rPr>
            <w:t>Adquisición de la Lengua</w:t>
          </w:r>
        </w:p>
        <w:p w14:paraId="396D97D4" w14:textId="77777777" w:rsidR="00CD6ABE" w:rsidRPr="0041124A" w:rsidRDefault="00CD6ABE" w:rsidP="00B87C04">
          <w:pPr>
            <w:jc w:val="center"/>
            <w:rPr>
              <w:lang w:val="es-PR"/>
            </w:rPr>
          </w:pPr>
          <w:r>
            <w:rPr>
              <w:b/>
              <w:sz w:val="24"/>
              <w:szCs w:val="24"/>
              <w:lang w:val="es-PR"/>
            </w:rPr>
            <w:t xml:space="preserve">Organizador gráfico – </w:t>
          </w:r>
          <w:r w:rsidRPr="00CD6ABE">
            <w:rPr>
              <w:b/>
              <w:sz w:val="24"/>
              <w:szCs w:val="24"/>
              <w:lang w:val="es-PR"/>
            </w:rPr>
            <w:t>¿</w:t>
          </w:r>
          <w:r>
            <w:rPr>
              <w:b/>
              <w:sz w:val="24"/>
              <w:szCs w:val="24"/>
              <w:lang w:val="es-PR"/>
            </w:rPr>
            <w:t>De cuál género es?</w:t>
          </w:r>
        </w:p>
      </w:tc>
    </w:tr>
  </w:tbl>
  <w:p w14:paraId="396D97D6" w14:textId="77777777" w:rsidR="00CD6ABE" w:rsidRPr="00CD6ABE" w:rsidRDefault="00CD6ABE">
    <w:pPr>
      <w:pStyle w:val="Header"/>
      <w:rPr>
        <w:lang w:val="es-P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1B7A"/>
    <w:rsid w:val="0001046C"/>
    <w:rsid w:val="00027C0D"/>
    <w:rsid w:val="000A10ED"/>
    <w:rsid w:val="000B1ECB"/>
    <w:rsid w:val="00153BC1"/>
    <w:rsid w:val="001553F0"/>
    <w:rsid w:val="0017547C"/>
    <w:rsid w:val="001A1E41"/>
    <w:rsid w:val="001A3435"/>
    <w:rsid w:val="001A5339"/>
    <w:rsid w:val="001A6FAC"/>
    <w:rsid w:val="00283E14"/>
    <w:rsid w:val="002C0BBC"/>
    <w:rsid w:val="00335909"/>
    <w:rsid w:val="00394FC4"/>
    <w:rsid w:val="003A5556"/>
    <w:rsid w:val="004145D5"/>
    <w:rsid w:val="004D161B"/>
    <w:rsid w:val="004E25BB"/>
    <w:rsid w:val="005123B3"/>
    <w:rsid w:val="00515B6C"/>
    <w:rsid w:val="00572AF8"/>
    <w:rsid w:val="0058487E"/>
    <w:rsid w:val="005B2BDC"/>
    <w:rsid w:val="005C3913"/>
    <w:rsid w:val="005F49EB"/>
    <w:rsid w:val="00674B46"/>
    <w:rsid w:val="006A53A8"/>
    <w:rsid w:val="006B1902"/>
    <w:rsid w:val="006C093F"/>
    <w:rsid w:val="006C7D04"/>
    <w:rsid w:val="006F1B7A"/>
    <w:rsid w:val="007A5B0F"/>
    <w:rsid w:val="007B2A9C"/>
    <w:rsid w:val="009B1EAD"/>
    <w:rsid w:val="00A014FE"/>
    <w:rsid w:val="00A06BCA"/>
    <w:rsid w:val="00A37D54"/>
    <w:rsid w:val="00A66B92"/>
    <w:rsid w:val="00A7746C"/>
    <w:rsid w:val="00A96A8E"/>
    <w:rsid w:val="00AE28E4"/>
    <w:rsid w:val="00B4257E"/>
    <w:rsid w:val="00BC1EEC"/>
    <w:rsid w:val="00BF36DB"/>
    <w:rsid w:val="00C34EED"/>
    <w:rsid w:val="00C630E4"/>
    <w:rsid w:val="00C85ECA"/>
    <w:rsid w:val="00CA4B3A"/>
    <w:rsid w:val="00CD4409"/>
    <w:rsid w:val="00CD6ABE"/>
    <w:rsid w:val="00CF572E"/>
    <w:rsid w:val="00D32186"/>
    <w:rsid w:val="00D3393F"/>
    <w:rsid w:val="00DA547E"/>
    <w:rsid w:val="00DC12DA"/>
    <w:rsid w:val="00E061A3"/>
    <w:rsid w:val="00E31E0A"/>
    <w:rsid w:val="00E449A7"/>
    <w:rsid w:val="00E57930"/>
    <w:rsid w:val="00E709AB"/>
    <w:rsid w:val="00EB3199"/>
    <w:rsid w:val="00F40B17"/>
    <w:rsid w:val="00F968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6D979A"/>
  <w15:docId w15:val="{6AA12E8C-8825-4E61-AE26-637E09CABD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C0B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F1B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6F1B7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F1B7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F1B7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F1B7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F1B7A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F1B7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1B7A"/>
    <w:rPr>
      <w:rFonts w:ascii="Tahoma" w:hAnsi="Tahoma" w:cs="Tahoma"/>
      <w:sz w:val="16"/>
      <w:szCs w:val="16"/>
    </w:rPr>
  </w:style>
  <w:style w:type="character" w:customStyle="1" w:styleId="apple-style-span">
    <w:name w:val="apple-style-span"/>
    <w:basedOn w:val="DefaultParagraphFont"/>
    <w:rsid w:val="006F1B7A"/>
  </w:style>
  <w:style w:type="character" w:styleId="Hyperlink">
    <w:name w:val="Hyperlink"/>
    <w:basedOn w:val="DefaultParagraphFont"/>
    <w:uiPriority w:val="99"/>
    <w:semiHidden/>
    <w:unhideWhenUsed/>
    <w:rsid w:val="006F1B7A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6F1B7A"/>
  </w:style>
  <w:style w:type="character" w:customStyle="1" w:styleId="ptbrand">
    <w:name w:val="ptbrand"/>
    <w:basedOn w:val="DefaultParagraphFont"/>
    <w:rsid w:val="006F1B7A"/>
  </w:style>
  <w:style w:type="paragraph" w:styleId="Header">
    <w:name w:val="header"/>
    <w:basedOn w:val="Normal"/>
    <w:link w:val="HeaderChar"/>
    <w:uiPriority w:val="99"/>
    <w:unhideWhenUsed/>
    <w:rsid w:val="00CD6AB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D6ABE"/>
  </w:style>
  <w:style w:type="paragraph" w:styleId="Footer">
    <w:name w:val="footer"/>
    <w:basedOn w:val="Normal"/>
    <w:link w:val="FooterChar"/>
    <w:uiPriority w:val="99"/>
    <w:unhideWhenUsed/>
    <w:rsid w:val="00CD6AB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D6ABE"/>
  </w:style>
  <w:style w:type="paragraph" w:styleId="NoSpacing">
    <w:name w:val="No Spacing"/>
    <w:link w:val="NoSpacingChar"/>
    <w:uiPriority w:val="1"/>
    <w:qFormat/>
    <w:rsid w:val="00CD6ABE"/>
    <w:rPr>
      <w:rFonts w:ascii="Calibri" w:eastAsia="Times New Roman" w:hAnsi="Calibri" w:cs="Times New Roman"/>
    </w:rPr>
  </w:style>
  <w:style w:type="character" w:customStyle="1" w:styleId="NoSpacingChar">
    <w:name w:val="No Spacing Char"/>
    <w:basedOn w:val="DefaultParagraphFont"/>
    <w:link w:val="NoSpacing"/>
    <w:uiPriority w:val="1"/>
    <w:rsid w:val="00CD6ABE"/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18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32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148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337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98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36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60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customXml" Target="../customXml/item4.xml"/><Relationship Id="rId10" Type="http://schemas.openxmlformats.org/officeDocument/2006/relationships/hyperlink" Target="http://www.amazon.com/El-Principito-Little-Prince-Spanish/dp/9500426404/ref=sr_1_1?ie=UTF8&amp;qid=1322453444&amp;sr=8-1" TargetMode="External"/><Relationship Id="rId4" Type="http://schemas.openxmlformats.org/officeDocument/2006/relationships/styles" Target="styles.xml"/><Relationship Id="rId9" Type="http://schemas.openxmlformats.org/officeDocument/2006/relationships/hyperlink" Target="http://www.amazon.com/Cam-Jansen-misterio-perro-televisi%C3%B3n/dp/8497771915/ref=sr_1_2?ie=UTF8&amp;qid=1322453320&amp;sr=8-2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>
  <documentManagement>
    <_dlc_DocId xmlns="52ebaa95-055a-40f0-9bd5-856e088a933c">ANEQXYWM5PSU-30-1291</_dlc_DocId>
    <_dlc_DocIdUrl xmlns="52ebaa95-055a-40f0-9bd5-856e088a933c">
      <Url>http://de-moss-002/_layouts/DocIdRedir.aspx?ID=ANEQXYWM5PSU-30-1291</Url>
      <Description>ANEQXYWM5PSU-30-1291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911FF9B1-BC9C-43E3-8D19-8C1F6227988F}"/>
</file>

<file path=customXml/itemProps2.xml><?xml version="1.0" encoding="utf-8"?>
<ds:datastoreItem xmlns:ds="http://schemas.openxmlformats.org/officeDocument/2006/customXml" ds:itemID="{CE17E39F-0283-4C90-B9B3-3663966DFE3E}"/>
</file>

<file path=customXml/itemProps3.xml><?xml version="1.0" encoding="utf-8"?>
<ds:datastoreItem xmlns:ds="http://schemas.openxmlformats.org/officeDocument/2006/customXml" ds:itemID="{C048975E-A7C9-4E08-A660-8C044166A2ED}"/>
</file>

<file path=customXml/itemProps4.xml><?xml version="1.0" encoding="utf-8"?>
<ds:datastoreItem xmlns:ds="http://schemas.openxmlformats.org/officeDocument/2006/customXml" ds:itemID="{8D69AD38-6FB6-4D42-87EF-2FEB5F8CD81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219</Words>
  <Characters>1210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1427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McLeary</dc:creator>
  <cp:lastModifiedBy>Beverly Morro</cp:lastModifiedBy>
  <cp:revision>5</cp:revision>
  <dcterms:created xsi:type="dcterms:W3CDTF">2014-05-27T00:00:00Z</dcterms:created>
  <dcterms:modified xsi:type="dcterms:W3CDTF">2015-07-17T17:50:00Z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4f957091-f7df-4bda-888c-87d262a3f6a9</vt:lpwstr>
  </property>
</Properties>
</file>